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A7417" w:rsidRPr="00232648" w:rsidRDefault="00232648" w:rsidP="00232648">
      <w:pPr>
        <w:shd w:val="clear" w:color="auto" w:fill="FAFAFA"/>
        <w:tabs>
          <w:tab w:val="left" w:pos="2970"/>
          <w:tab w:val="center" w:pos="5400"/>
        </w:tabs>
        <w:spacing w:after="150" w:line="384" w:lineRule="atLeast"/>
        <w:rPr>
          <w:rFonts w:eastAsia="Times New Roman" w:cs="Arial"/>
          <w:color w:val="968E8E"/>
          <w:sz w:val="28"/>
          <w:szCs w:val="28"/>
        </w:rPr>
      </w:pPr>
      <w:r>
        <w:rPr>
          <w:rFonts w:eastAsia="Times New Roman" w:cs="Arial"/>
          <w:b/>
          <w:bCs/>
          <w:color w:val="000000"/>
        </w:rPr>
        <w:tab/>
      </w:r>
      <w:r>
        <w:rPr>
          <w:rFonts w:eastAsia="Times New Roman" w:cs="Arial"/>
          <w:b/>
          <w:bCs/>
          <w:color w:val="000000"/>
        </w:rPr>
        <w:tab/>
      </w:r>
      <w:r w:rsidR="00EA7417" w:rsidRPr="00232648">
        <w:rPr>
          <w:rFonts w:eastAsia="Times New Roman" w:cs="Arial"/>
          <w:b/>
          <w:bCs/>
          <w:color w:val="000000"/>
          <w:sz w:val="28"/>
          <w:szCs w:val="28"/>
        </w:rPr>
        <w:t>Tennis Elbow</w:t>
      </w:r>
    </w:p>
    <w:p w:rsidR="00EA7417" w:rsidRPr="00EA7417" w:rsidRDefault="00232648" w:rsidP="00EA7417">
      <w:pPr>
        <w:shd w:val="clear" w:color="auto" w:fill="FAFAFA"/>
        <w:spacing w:after="150" w:line="384" w:lineRule="atLeast"/>
        <w:rPr>
          <w:rFonts w:eastAsia="Times New Roman" w:cs="Arial"/>
          <w:color w:val="968E8E"/>
        </w:rPr>
      </w:pPr>
      <w:r>
        <w:rPr>
          <w:rFonts w:eastAsia="Times New Roman" w:cs="Arial"/>
          <w:color w:val="000000"/>
        </w:rPr>
        <w:t xml:space="preserve">Tennis elbow (lateral </w:t>
      </w:r>
      <w:proofErr w:type="spellStart"/>
      <w:r>
        <w:rPr>
          <w:rFonts w:eastAsia="Times New Roman" w:cs="Arial"/>
          <w:color w:val="000000"/>
        </w:rPr>
        <w:t>epicondylitis</w:t>
      </w:r>
      <w:proofErr w:type="spellEnd"/>
      <w:r>
        <w:rPr>
          <w:rFonts w:eastAsia="Times New Roman" w:cs="Arial"/>
          <w:color w:val="000000"/>
        </w:rPr>
        <w:t>)</w:t>
      </w:r>
      <w:r w:rsidR="00EA7417" w:rsidRPr="00EA7417">
        <w:rPr>
          <w:rFonts w:eastAsia="Times New Roman" w:cs="Arial"/>
          <w:color w:val="000000"/>
        </w:rPr>
        <w:t xml:space="preserve"> is a </w:t>
      </w:r>
      <w:r>
        <w:rPr>
          <w:rFonts w:eastAsia="Times New Roman" w:cs="Arial"/>
          <w:color w:val="000000"/>
        </w:rPr>
        <w:t>painful and very common elbow problem</w:t>
      </w:r>
      <w:r w:rsidR="00EA7417" w:rsidRPr="00EA7417">
        <w:rPr>
          <w:rFonts w:eastAsia="Times New Roman" w:cs="Arial"/>
          <w:color w:val="000000"/>
        </w:rPr>
        <w:t xml:space="preserve">. Tennis elbow is caused by </w:t>
      </w:r>
      <w:r>
        <w:rPr>
          <w:rFonts w:eastAsia="Times New Roman" w:cs="Arial"/>
          <w:color w:val="000000"/>
        </w:rPr>
        <w:t xml:space="preserve">wear and tear </w:t>
      </w:r>
      <w:r w:rsidR="00EA7417" w:rsidRPr="00EA7417">
        <w:rPr>
          <w:rFonts w:eastAsia="Times New Roman" w:cs="Arial"/>
          <w:color w:val="000000"/>
        </w:rPr>
        <w:t xml:space="preserve">degeneration within the extensor carpi </w:t>
      </w:r>
      <w:proofErr w:type="spellStart"/>
      <w:r w:rsidR="00EA7417" w:rsidRPr="00EA7417">
        <w:rPr>
          <w:rFonts w:eastAsia="Times New Roman" w:cs="Arial"/>
          <w:color w:val="000000"/>
        </w:rPr>
        <w:t>radialis</w:t>
      </w:r>
      <w:proofErr w:type="spellEnd"/>
      <w:r w:rsidR="00EA7417" w:rsidRPr="00EA7417">
        <w:rPr>
          <w:rFonts w:eastAsia="Times New Roman" w:cs="Arial"/>
          <w:color w:val="000000"/>
        </w:rPr>
        <w:t xml:space="preserve"> </w:t>
      </w:r>
      <w:proofErr w:type="spellStart"/>
      <w:r w:rsidR="00EA7417" w:rsidRPr="00EA7417">
        <w:rPr>
          <w:rFonts w:eastAsia="Times New Roman" w:cs="Arial"/>
          <w:color w:val="000000"/>
        </w:rPr>
        <w:t>brevis</w:t>
      </w:r>
      <w:proofErr w:type="spellEnd"/>
      <w:r w:rsidR="00EA7417" w:rsidRPr="00EA7417">
        <w:rPr>
          <w:rFonts w:eastAsia="Times New Roman" w:cs="Arial"/>
          <w:color w:val="000000"/>
        </w:rPr>
        <w:t xml:space="preserve"> (ECRB) tendon on the outside of the elbow. Despite the name, tennis elbow is not just limit</w:t>
      </w:r>
      <w:r>
        <w:rPr>
          <w:rFonts w:eastAsia="Times New Roman" w:cs="Arial"/>
          <w:color w:val="000000"/>
        </w:rPr>
        <w:t>ed to tennis players. Tennis elbow is often</w:t>
      </w:r>
      <w:r w:rsidR="00EA7417" w:rsidRPr="00EA7417">
        <w:rPr>
          <w:rFonts w:eastAsia="Times New Roman" w:cs="Arial"/>
          <w:color w:val="000000"/>
        </w:rPr>
        <w:t xml:space="preserve"> diagnosed in patients between the ages of 30 and 50, many of whom have never played tennis. </w:t>
      </w:r>
    </w:p>
    <w:p w:rsidR="00EA7417" w:rsidRDefault="00EA7417" w:rsidP="00EA7417">
      <w:pPr>
        <w:shd w:val="clear" w:color="auto" w:fill="FAFAFA"/>
        <w:spacing w:after="150" w:line="384" w:lineRule="atLeast"/>
        <w:rPr>
          <w:rFonts w:eastAsia="Times New Roman" w:cs="Arial"/>
          <w:color w:val="968E8E"/>
        </w:rPr>
      </w:pPr>
      <w:r w:rsidRPr="00EA7417">
        <w:rPr>
          <w:rFonts w:eastAsia="Times New Roman" w:cs="Arial"/>
          <w:color w:val="000000"/>
        </w:rPr>
        <w:t>Patients experience pain on the outside of the elbow and often point to a very tender spot near the lateral epicondyle b</w:t>
      </w:r>
      <w:r>
        <w:rPr>
          <w:rFonts w:eastAsia="Times New Roman" w:cs="Arial"/>
          <w:color w:val="000000"/>
        </w:rPr>
        <w:t>ony prominence</w:t>
      </w:r>
      <w:r w:rsidRPr="00EA7417">
        <w:rPr>
          <w:rFonts w:eastAsia="Times New Roman" w:cs="Arial"/>
          <w:color w:val="000000"/>
        </w:rPr>
        <w:t>. Symptoms can be aggravated by a forceful, repetitive activity with the hand and wrist, such as the tennis backhand swing or heavy gripping. Lifting light objects</w:t>
      </w:r>
      <w:r w:rsidR="00232648">
        <w:rPr>
          <w:rFonts w:eastAsia="Times New Roman" w:cs="Arial"/>
          <w:color w:val="000000"/>
        </w:rPr>
        <w:t xml:space="preserve"> with the palm down</w:t>
      </w:r>
      <w:r w:rsidRPr="00EA7417">
        <w:rPr>
          <w:rFonts w:eastAsia="Times New Roman" w:cs="Arial"/>
          <w:color w:val="000000"/>
        </w:rPr>
        <w:t xml:space="preserve">, gripping the steering wheel, and even simple household activities can be </w:t>
      </w:r>
      <w:r w:rsidR="00232648">
        <w:rPr>
          <w:rFonts w:eastAsia="Times New Roman" w:cs="Arial"/>
          <w:color w:val="000000"/>
        </w:rPr>
        <w:t>painful</w:t>
      </w:r>
      <w:r>
        <w:rPr>
          <w:rFonts w:eastAsia="Times New Roman" w:cs="Arial"/>
          <w:color w:val="000000"/>
        </w:rPr>
        <w:t>. T</w:t>
      </w:r>
      <w:r w:rsidRPr="00EA7417">
        <w:rPr>
          <w:rFonts w:eastAsia="Times New Roman" w:cs="Arial"/>
          <w:color w:val="000000"/>
        </w:rPr>
        <w:t>he majority of patients with tennis elbow improve with non-operative trea</w:t>
      </w:r>
      <w:r>
        <w:rPr>
          <w:rFonts w:eastAsia="Times New Roman" w:cs="Arial"/>
          <w:color w:val="000000"/>
        </w:rPr>
        <w:t>tment, although symptoms may t</w:t>
      </w:r>
      <w:r w:rsidRPr="00EA7417">
        <w:rPr>
          <w:rFonts w:eastAsia="Times New Roman" w:cs="Arial"/>
          <w:color w:val="000000"/>
        </w:rPr>
        <w:t>a</w:t>
      </w:r>
      <w:r w:rsidR="00232648">
        <w:rPr>
          <w:rFonts w:eastAsia="Times New Roman" w:cs="Arial"/>
          <w:color w:val="000000"/>
        </w:rPr>
        <w:t>ke several weeks or months to go away. Once tennis elbow goes away it is unlikely to return</w:t>
      </w:r>
      <w:r w:rsidRPr="00EA7417">
        <w:rPr>
          <w:rFonts w:eastAsia="Times New Roman" w:cs="Arial"/>
          <w:color w:val="000000"/>
        </w:rPr>
        <w:t>.</w:t>
      </w:r>
      <w:r w:rsidRPr="00EA7417">
        <w:rPr>
          <w:rFonts w:eastAsia="Times New Roman" w:cs="Arial"/>
          <w:color w:val="968E8E"/>
        </w:rPr>
        <w:t xml:space="preserve"> </w:t>
      </w:r>
    </w:p>
    <w:p w:rsidR="00EA7417" w:rsidRPr="00EA7417" w:rsidRDefault="00EA7417" w:rsidP="00EA7417">
      <w:pPr>
        <w:shd w:val="clear" w:color="auto" w:fill="FAFAFA"/>
        <w:spacing w:after="150" w:line="384" w:lineRule="atLeast"/>
        <w:rPr>
          <w:rFonts w:eastAsia="Times New Roman" w:cs="Arial"/>
          <w:color w:val="968E8E"/>
        </w:rPr>
      </w:pPr>
    </w:p>
    <w:p w:rsidR="00EA7417" w:rsidRPr="00EA7417" w:rsidRDefault="00EA7417" w:rsidP="00EA7417">
      <w:pPr>
        <w:jc w:val="center"/>
        <w:rPr>
          <w:b/>
        </w:rPr>
      </w:pPr>
      <w:r w:rsidRPr="00EA7417">
        <w:rPr>
          <w:rFonts w:eastAsiaTheme="majorEastAsia" w:cs="Arial"/>
          <w:b/>
          <w:iCs/>
        </w:rPr>
        <w:t>Non-operative Treatment Options</w:t>
      </w:r>
      <w:r>
        <w:rPr>
          <w:rFonts w:eastAsiaTheme="majorEastAsia" w:cs="Arial"/>
          <w:b/>
          <w:iCs/>
        </w:rPr>
        <w:t>:</w:t>
      </w:r>
      <w:bookmarkStart w:id="0" w:name="_GoBack"/>
      <w:bookmarkEnd w:id="0"/>
    </w:p>
    <w:p w:rsidR="00EA7417" w:rsidRPr="00EA7417" w:rsidRDefault="00EA7417" w:rsidP="00EA7417">
      <w:pPr>
        <w:pStyle w:val="Heading6"/>
        <w:keepNext w:val="0"/>
        <w:keepLines w:val="0"/>
        <w:numPr>
          <w:ilvl w:val="0"/>
          <w:numId w:val="1"/>
        </w:numPr>
        <w:shd w:val="clear" w:color="auto" w:fill="FAFAFA"/>
        <w:spacing w:before="100" w:beforeAutospacing="1" w:after="100" w:afterAutospacing="1" w:line="336" w:lineRule="atLeast"/>
        <w:ind w:left="375" w:right="375"/>
        <w:rPr>
          <w:rFonts w:asciiTheme="minorHAnsi" w:hAnsiTheme="minorHAnsi" w:cs="Arial"/>
          <w:i w:val="0"/>
          <w:color w:val="968E8E"/>
        </w:rPr>
      </w:pPr>
      <w:r w:rsidRPr="00EA7417">
        <w:rPr>
          <w:rFonts w:asciiTheme="minorHAnsi" w:hAnsiTheme="minorHAnsi" w:cs="Arial"/>
          <w:i w:val="0"/>
          <w:color w:val="000000"/>
          <w:u w:val="single"/>
        </w:rPr>
        <w:t>Braces</w:t>
      </w:r>
      <w:r w:rsidRPr="00EA7417">
        <w:rPr>
          <w:rFonts w:asciiTheme="minorHAnsi" w:hAnsiTheme="minorHAnsi" w:cs="Arial"/>
          <w:i w:val="0"/>
          <w:color w:val="000000"/>
        </w:rPr>
        <w:t>:   Wearing a forearm strap or wrist splint</w:t>
      </w:r>
    </w:p>
    <w:p w:rsidR="00EA7417" w:rsidRPr="00EA7417" w:rsidRDefault="00EA7417" w:rsidP="00EA7417">
      <w:pPr>
        <w:pStyle w:val="Heading6"/>
        <w:keepNext w:val="0"/>
        <w:keepLines w:val="0"/>
        <w:numPr>
          <w:ilvl w:val="0"/>
          <w:numId w:val="1"/>
        </w:numPr>
        <w:shd w:val="clear" w:color="auto" w:fill="FAFAFA"/>
        <w:spacing w:before="100" w:beforeAutospacing="1" w:after="100" w:afterAutospacing="1" w:line="336" w:lineRule="atLeast"/>
        <w:ind w:left="375" w:right="375"/>
        <w:rPr>
          <w:rFonts w:asciiTheme="minorHAnsi" w:hAnsiTheme="minorHAnsi" w:cs="Arial"/>
          <w:i w:val="0"/>
          <w:color w:val="968E8E"/>
        </w:rPr>
      </w:pPr>
      <w:r w:rsidRPr="00EA7417">
        <w:rPr>
          <w:rFonts w:asciiTheme="minorHAnsi" w:hAnsiTheme="minorHAnsi" w:cs="Arial"/>
          <w:i w:val="0"/>
          <w:color w:val="000000"/>
          <w:u w:val="single"/>
        </w:rPr>
        <w:t>Activity modification</w:t>
      </w:r>
      <w:r w:rsidRPr="00EA7417">
        <w:rPr>
          <w:rFonts w:asciiTheme="minorHAnsi" w:hAnsiTheme="minorHAnsi" w:cs="Arial"/>
          <w:i w:val="0"/>
          <w:color w:val="000000"/>
        </w:rPr>
        <w:t>:   Resting, avoiding repetitive, heavy lifting or forceful gripping</w:t>
      </w:r>
    </w:p>
    <w:p w:rsidR="00EA7417" w:rsidRPr="00EA7417" w:rsidRDefault="00EA7417" w:rsidP="00EA7417">
      <w:pPr>
        <w:pStyle w:val="Heading6"/>
        <w:keepNext w:val="0"/>
        <w:keepLines w:val="0"/>
        <w:numPr>
          <w:ilvl w:val="0"/>
          <w:numId w:val="1"/>
        </w:numPr>
        <w:shd w:val="clear" w:color="auto" w:fill="FAFAFA"/>
        <w:spacing w:before="100" w:beforeAutospacing="1" w:after="100" w:afterAutospacing="1" w:line="336" w:lineRule="atLeast"/>
        <w:ind w:left="375" w:right="375"/>
        <w:rPr>
          <w:rFonts w:asciiTheme="minorHAnsi" w:hAnsiTheme="minorHAnsi" w:cs="Arial"/>
          <w:i w:val="0"/>
          <w:color w:val="968E8E"/>
        </w:rPr>
      </w:pPr>
      <w:r w:rsidRPr="00EA7417">
        <w:rPr>
          <w:rFonts w:asciiTheme="minorHAnsi" w:hAnsiTheme="minorHAnsi" w:cs="Arial"/>
          <w:i w:val="0"/>
          <w:color w:val="000000"/>
          <w:u w:val="single"/>
        </w:rPr>
        <w:t>Medications</w:t>
      </w:r>
      <w:r w:rsidRPr="00EA7417">
        <w:rPr>
          <w:rFonts w:asciiTheme="minorHAnsi" w:hAnsiTheme="minorHAnsi" w:cs="Arial"/>
          <w:i w:val="0"/>
          <w:color w:val="000000"/>
        </w:rPr>
        <w:t>:   Taking anti-inflammatory medications such as Motrin, Naproxen, or Tylenol</w:t>
      </w:r>
    </w:p>
    <w:p w:rsidR="00EA7417" w:rsidRPr="00EA7417" w:rsidRDefault="00EA7417" w:rsidP="00EA7417">
      <w:pPr>
        <w:pStyle w:val="Heading6"/>
        <w:keepNext w:val="0"/>
        <w:keepLines w:val="0"/>
        <w:numPr>
          <w:ilvl w:val="0"/>
          <w:numId w:val="1"/>
        </w:numPr>
        <w:shd w:val="clear" w:color="auto" w:fill="FAFAFA"/>
        <w:spacing w:before="100" w:beforeAutospacing="1" w:after="100" w:afterAutospacing="1" w:line="336" w:lineRule="atLeast"/>
        <w:ind w:left="375" w:right="375"/>
        <w:rPr>
          <w:rFonts w:asciiTheme="minorHAnsi" w:hAnsiTheme="minorHAnsi" w:cs="Arial"/>
          <w:i w:val="0"/>
          <w:color w:val="968E8E"/>
        </w:rPr>
      </w:pPr>
      <w:r w:rsidRPr="00EA7417">
        <w:rPr>
          <w:rFonts w:asciiTheme="minorHAnsi" w:hAnsiTheme="minorHAnsi" w:cs="Arial"/>
          <w:i w:val="0"/>
          <w:color w:val="000000"/>
          <w:u w:val="single"/>
        </w:rPr>
        <w:t>Stretches</w:t>
      </w:r>
      <w:r w:rsidRPr="00EA7417">
        <w:rPr>
          <w:rFonts w:asciiTheme="minorHAnsi" w:hAnsiTheme="minorHAnsi" w:cs="Arial"/>
          <w:i w:val="0"/>
          <w:color w:val="000000"/>
        </w:rPr>
        <w:t>:   Stretching the muscles of the hand, wrist, and elbow with exercises</w:t>
      </w:r>
    </w:p>
    <w:p w:rsidR="00EA7417" w:rsidRPr="00EA7417" w:rsidRDefault="00EA7417" w:rsidP="00EA7417">
      <w:pPr>
        <w:pStyle w:val="Heading6"/>
        <w:keepNext w:val="0"/>
        <w:keepLines w:val="0"/>
        <w:numPr>
          <w:ilvl w:val="0"/>
          <w:numId w:val="1"/>
        </w:numPr>
        <w:shd w:val="clear" w:color="auto" w:fill="FAFAFA"/>
        <w:spacing w:before="100" w:beforeAutospacing="1" w:after="100" w:afterAutospacing="1" w:line="336" w:lineRule="atLeast"/>
        <w:ind w:left="375" w:right="375"/>
        <w:rPr>
          <w:rFonts w:asciiTheme="minorHAnsi" w:hAnsiTheme="minorHAnsi" w:cs="Arial"/>
          <w:i w:val="0"/>
          <w:color w:val="968E8E"/>
        </w:rPr>
      </w:pPr>
      <w:r w:rsidRPr="00EA7417">
        <w:rPr>
          <w:rFonts w:asciiTheme="minorHAnsi" w:hAnsiTheme="minorHAnsi" w:cs="Arial"/>
          <w:i w:val="0"/>
          <w:color w:val="000000"/>
          <w:u w:val="single"/>
        </w:rPr>
        <w:t>Hand Therapy</w:t>
      </w:r>
      <w:r w:rsidRPr="00EA7417">
        <w:rPr>
          <w:rFonts w:asciiTheme="minorHAnsi" w:hAnsiTheme="minorHAnsi" w:cs="Arial"/>
          <w:i w:val="0"/>
          <w:color w:val="000000"/>
        </w:rPr>
        <w:t>:   A therapist can guide tennis el</w:t>
      </w:r>
      <w:r w:rsidR="00232648">
        <w:rPr>
          <w:rFonts w:asciiTheme="minorHAnsi" w:hAnsiTheme="minorHAnsi" w:cs="Arial"/>
          <w:i w:val="0"/>
          <w:color w:val="000000"/>
        </w:rPr>
        <w:t>bow exercises and perform pain-relieving treatment</w:t>
      </w:r>
    </w:p>
    <w:p w:rsidR="00EA7417" w:rsidRPr="00EA7417" w:rsidRDefault="00EA7417" w:rsidP="00EA7417">
      <w:pPr>
        <w:pStyle w:val="Heading6"/>
        <w:keepNext w:val="0"/>
        <w:keepLines w:val="0"/>
        <w:numPr>
          <w:ilvl w:val="0"/>
          <w:numId w:val="1"/>
        </w:numPr>
        <w:shd w:val="clear" w:color="auto" w:fill="FAFAFA"/>
        <w:spacing w:before="100" w:beforeAutospacing="1" w:after="100" w:afterAutospacing="1" w:line="336" w:lineRule="atLeast"/>
        <w:ind w:left="375" w:right="375"/>
        <w:rPr>
          <w:rFonts w:asciiTheme="minorHAnsi" w:hAnsiTheme="minorHAnsi" w:cs="Arial"/>
          <w:i w:val="0"/>
          <w:color w:val="968E8E"/>
        </w:rPr>
      </w:pPr>
      <w:r w:rsidRPr="00EA7417">
        <w:rPr>
          <w:rFonts w:asciiTheme="minorHAnsi" w:hAnsiTheme="minorHAnsi" w:cs="Arial"/>
          <w:i w:val="0"/>
          <w:color w:val="000000"/>
          <w:u w:val="single"/>
        </w:rPr>
        <w:t>Corticosteroid injection</w:t>
      </w:r>
      <w:r w:rsidR="00232648">
        <w:rPr>
          <w:rFonts w:asciiTheme="minorHAnsi" w:hAnsiTheme="minorHAnsi" w:cs="Arial"/>
          <w:i w:val="0"/>
          <w:color w:val="000000"/>
        </w:rPr>
        <w:t>:   Anti-inflammatory</w:t>
      </w:r>
      <w:r w:rsidRPr="00EA7417">
        <w:rPr>
          <w:rFonts w:asciiTheme="minorHAnsi" w:hAnsiTheme="minorHAnsi" w:cs="Arial"/>
          <w:i w:val="0"/>
          <w:color w:val="000000"/>
        </w:rPr>
        <w:t xml:space="preserve"> injection targeting the degenerative ECRB tissue can </w:t>
      </w:r>
      <w:r>
        <w:rPr>
          <w:rFonts w:asciiTheme="minorHAnsi" w:hAnsiTheme="minorHAnsi" w:cs="Arial"/>
          <w:i w:val="0"/>
          <w:color w:val="000000"/>
        </w:rPr>
        <w:t xml:space="preserve">be used to </w:t>
      </w:r>
      <w:r w:rsidRPr="00EA7417">
        <w:rPr>
          <w:rFonts w:asciiTheme="minorHAnsi" w:hAnsiTheme="minorHAnsi" w:cs="Arial"/>
          <w:i w:val="0"/>
          <w:color w:val="000000"/>
        </w:rPr>
        <w:t>reduce pain</w:t>
      </w:r>
    </w:p>
    <w:p w:rsidR="00AA2A55" w:rsidRPr="00843185" w:rsidRDefault="00EC2182" w:rsidP="00843185">
      <w:pPr>
        <w:jc w:val="center"/>
        <w:rPr>
          <w:b/>
        </w:rPr>
      </w:pPr>
      <w:r w:rsidRPr="00843185">
        <w:rPr>
          <w:b/>
        </w:rPr>
        <w:t>Tennis Elbow Rehab Exercises</w:t>
      </w:r>
    </w:p>
    <w:p w:rsidR="00EC2182" w:rsidRDefault="00EC2182">
      <w:r>
        <w:t xml:space="preserve">These exercises are intended to increase flexibility and decrease pain from tennis elbow over 4-6 weeks. </w:t>
      </w:r>
      <w:r w:rsidR="00F17CA3">
        <w:t>Each session is performed</w:t>
      </w:r>
      <w:r>
        <w:t xml:space="preserve"> 2-3 times per day. If you are exp</w:t>
      </w:r>
      <w:r w:rsidR="007E1C43">
        <w:t>eriencing more pain</w:t>
      </w:r>
      <w:r w:rsidR="00F17CA3">
        <w:t xml:space="preserve"> or aggravated symptoms</w:t>
      </w:r>
      <w:r w:rsidR="007E1C43">
        <w:t>, discontinue</w:t>
      </w:r>
      <w:r w:rsidR="00843185">
        <w:t xml:space="preserve"> the program and contact your physician</w:t>
      </w:r>
      <w:r w:rsidR="007E1C43">
        <w:t xml:space="preserve">. </w:t>
      </w:r>
    </w:p>
    <w:p w:rsidR="00EC2182" w:rsidRDefault="00843185">
      <w:r w:rsidRPr="00843185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6AE3DA4" wp14:editId="457FB8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11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52" y="21427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C2182" w:rsidRPr="00843185">
        <w:rPr>
          <w:u w:val="single"/>
        </w:rPr>
        <w:t>Exercise 1</w:t>
      </w:r>
      <w:r w:rsidR="00EC2182">
        <w:t>.</w:t>
      </w:r>
      <w:proofErr w:type="gramEnd"/>
      <w:r w:rsidR="00EC2182">
        <w:t xml:space="preserve"> </w:t>
      </w:r>
      <w:proofErr w:type="gramStart"/>
      <w:r w:rsidR="00EC2182">
        <w:t xml:space="preserve">Stretching the </w:t>
      </w:r>
      <w:r w:rsidR="00F17CA3">
        <w:t>muscles that extend the wrist: s</w:t>
      </w:r>
      <w:r w:rsidR="00EC2182">
        <w:t xml:space="preserve">traighten the </w:t>
      </w:r>
      <w:r w:rsidR="00F17CA3">
        <w:t xml:space="preserve">elbow and </w:t>
      </w:r>
      <w:r w:rsidR="00EC2182">
        <w:t>arm out fully with the palm down and push the wrist downward so you feel a stretch across the top of the forearm.</w:t>
      </w:r>
      <w:proofErr w:type="gramEnd"/>
      <w:r w:rsidR="00EC2182">
        <w:t xml:space="preserve"> </w:t>
      </w:r>
      <w:r w:rsidR="00232648">
        <w:t>Hold the stretch for about 10</w:t>
      </w:r>
      <w:r w:rsidR="007E1C43">
        <w:t xml:space="preserve"> seconds.</w:t>
      </w:r>
      <w:r w:rsidR="00F17CA3">
        <w:t xml:space="preserve"> Repeat 2-3 times.</w:t>
      </w:r>
    </w:p>
    <w:p w:rsidR="00843185" w:rsidRDefault="00843185"/>
    <w:p w:rsidR="00843185" w:rsidRDefault="00843185"/>
    <w:p w:rsidR="00EC2182" w:rsidRDefault="00843185">
      <w:r w:rsidRPr="00843185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22381B4" wp14:editId="473390C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19062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27" y="21246"/>
                <wp:lineTo x="214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C2182" w:rsidRPr="00843185">
        <w:rPr>
          <w:u w:val="single"/>
        </w:rPr>
        <w:t>Exercise 2</w:t>
      </w:r>
      <w:r w:rsidR="00EC2182">
        <w:t>.</w:t>
      </w:r>
      <w:proofErr w:type="gramEnd"/>
      <w:r w:rsidR="00EC2182">
        <w:t xml:space="preserve"> </w:t>
      </w:r>
      <w:proofErr w:type="gramStart"/>
      <w:r w:rsidR="00EC2182">
        <w:t xml:space="preserve">Stretching the muscles that flex the wrist: straighten the </w:t>
      </w:r>
      <w:r w:rsidR="00F17CA3">
        <w:t xml:space="preserve">elbow and </w:t>
      </w:r>
      <w:r w:rsidR="00EC2182">
        <w:t>arm out fully with the palm up, and pull the wrist backwards to stretch.</w:t>
      </w:r>
      <w:proofErr w:type="gramEnd"/>
      <w:r w:rsidR="00EC2182">
        <w:t xml:space="preserve"> </w:t>
      </w:r>
      <w:r w:rsidR="00F17CA3">
        <w:t xml:space="preserve">Hold the stretch for </w:t>
      </w:r>
      <w:r w:rsidR="00232648">
        <w:t>about 10</w:t>
      </w:r>
      <w:r w:rsidR="00F17CA3">
        <w:t xml:space="preserve"> seconds. Repeat 2-3 times.</w:t>
      </w:r>
    </w:p>
    <w:p w:rsidR="00843185" w:rsidRDefault="00843185"/>
    <w:p w:rsidR="00EA7417" w:rsidRDefault="00EA7417"/>
    <w:p w:rsidR="00F17CA3" w:rsidRDefault="00F17CA3">
      <w:r>
        <w:lastRenderedPageBreak/>
        <w:t xml:space="preserve">Light strengthening exercises are performed after stretching. You should sit on a chair with the elbow and forearm supported on a table or the arm of a chair with the hand and wrist hanging over the edge. Use a light weight such as a soup can or hammer when performing these exercises. Repeat the </w:t>
      </w:r>
      <w:r w:rsidR="0000280F">
        <w:t>strengthening exercises 10</w:t>
      </w:r>
      <w:r>
        <w:t xml:space="preserve"> times but do push beyond the point of pain.</w:t>
      </w:r>
    </w:p>
    <w:p w:rsidR="00EC2182" w:rsidRDefault="00843185">
      <w:r w:rsidRPr="00843185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E04C01F" wp14:editId="374B2F97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19062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27" y="21263"/>
                <wp:lineTo x="214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C2182" w:rsidRPr="00843185">
        <w:rPr>
          <w:u w:val="single"/>
        </w:rPr>
        <w:t>Exercise 3</w:t>
      </w:r>
      <w:r w:rsidR="00EC2182">
        <w:t>.</w:t>
      </w:r>
      <w:proofErr w:type="gramEnd"/>
      <w:r w:rsidR="00EC2182">
        <w:t xml:space="preserve"> Strengthening wrist extensor muscles: hold the weight in the hand with the palm facing down. Extend the wrist upward so that it is pulled back. Hold this position for 2 seconds then lower slowly.</w:t>
      </w:r>
    </w:p>
    <w:p w:rsidR="00843185" w:rsidRDefault="00843185"/>
    <w:p w:rsidR="00843185" w:rsidRDefault="00843185"/>
    <w:p w:rsidR="00EC2182" w:rsidRDefault="00843185">
      <w:r w:rsidRPr="00843185">
        <w:rPr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38F5AAEC" wp14:editId="43AAED2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1906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4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C2182" w:rsidRPr="00843185">
        <w:rPr>
          <w:u w:val="single"/>
        </w:rPr>
        <w:t>Exercise 4</w:t>
      </w:r>
      <w:r w:rsidR="00EC2182">
        <w:t>.</w:t>
      </w:r>
      <w:proofErr w:type="gramEnd"/>
      <w:r w:rsidR="00EC2182">
        <w:t xml:space="preserve"> Strengthening wrist flexor muscles: Hold the weight in the hand with the palm up. Pull with wrist up, hold</w:t>
      </w:r>
      <w:r w:rsidR="004B6177">
        <w:t xml:space="preserve"> this position</w:t>
      </w:r>
      <w:r w:rsidR="00EC2182">
        <w:t xml:space="preserve"> for 2 seconds then lower slowly.</w:t>
      </w:r>
    </w:p>
    <w:p w:rsidR="00843185" w:rsidRDefault="00843185"/>
    <w:p w:rsidR="00843185" w:rsidRDefault="00843185"/>
    <w:p w:rsidR="00843185" w:rsidRPr="00843185" w:rsidRDefault="00843185">
      <w:pPr>
        <w:rPr>
          <w:u w:val="single"/>
        </w:rPr>
      </w:pPr>
      <w:r w:rsidRPr="00843185"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302BF1D0" wp14:editId="20E88D75">
            <wp:simplePos x="0" y="0"/>
            <wp:positionH relativeFrom="column">
              <wp:posOffset>-9525</wp:posOffset>
            </wp:positionH>
            <wp:positionV relativeFrom="paragraph">
              <wp:posOffset>194310</wp:posOffset>
            </wp:positionV>
            <wp:extent cx="119062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427" y="21273"/>
                <wp:lineTo x="2142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5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182" w:rsidRDefault="00EC2182">
      <w:proofErr w:type="gramStart"/>
      <w:r w:rsidRPr="00843185">
        <w:rPr>
          <w:u w:val="single"/>
        </w:rPr>
        <w:t>Exercise 5</w:t>
      </w:r>
      <w:r>
        <w:t>.</w:t>
      </w:r>
      <w:proofErr w:type="gramEnd"/>
      <w:r>
        <w:t xml:space="preserve"> Strengthening the muscles which move the wrist from side to side: Hold the weight</w:t>
      </w:r>
      <w:r w:rsidR="007E1C43">
        <w:t xml:space="preserve"> in the hand with the thumb pointing up. Move the wrist up and down, much like hammering a nail. All motion should occur at the wrist, not the elbow. </w:t>
      </w:r>
    </w:p>
    <w:p w:rsidR="00843185" w:rsidRDefault="00843185"/>
    <w:p w:rsidR="00843185" w:rsidRDefault="00843185"/>
    <w:p w:rsidR="00843185" w:rsidRDefault="00843185">
      <w:r>
        <w:rPr>
          <w:noProof/>
        </w:rPr>
        <w:drawing>
          <wp:anchor distT="0" distB="0" distL="114300" distR="114300" simplePos="0" relativeHeight="251663360" behindDoc="1" locked="0" layoutInCell="1" allowOverlap="1" wp14:anchorId="6847096B" wp14:editId="08412A56">
            <wp:simplePos x="0" y="0"/>
            <wp:positionH relativeFrom="column">
              <wp:posOffset>-76200</wp:posOffset>
            </wp:positionH>
            <wp:positionV relativeFrom="paragraph">
              <wp:posOffset>59055</wp:posOffset>
            </wp:positionV>
            <wp:extent cx="11906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427" y="21500"/>
                <wp:lineTo x="2142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6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C43" w:rsidRDefault="007E1C43">
      <w:proofErr w:type="gramStart"/>
      <w:r w:rsidRPr="00843185">
        <w:rPr>
          <w:u w:val="single"/>
        </w:rPr>
        <w:t>Exercise 6</w:t>
      </w:r>
      <w:r>
        <w:t>.</w:t>
      </w:r>
      <w:proofErr w:type="gramEnd"/>
      <w:r>
        <w:t xml:space="preserve"> Strengthening the muscles whi</w:t>
      </w:r>
      <w:r w:rsidR="004B6177">
        <w:t>ch twist the wrist and forearm (</w:t>
      </w:r>
      <w:r>
        <w:t>pronation and supination</w:t>
      </w:r>
      <w:r w:rsidR="004B6177">
        <w:t>)</w:t>
      </w:r>
      <w:r>
        <w:t>: Hold the weight in the hand w</w:t>
      </w:r>
      <w:r w:rsidR="004B6177">
        <w:t xml:space="preserve">ith the thumb pointing up. Rotate </w:t>
      </w:r>
      <w:r>
        <w:t>the</w:t>
      </w:r>
      <w:r w:rsidR="004B6177">
        <w:t xml:space="preserve"> wrist inward as far as comfortable</w:t>
      </w:r>
      <w:r>
        <w:t xml:space="preserve"> and</w:t>
      </w:r>
      <w:r w:rsidR="004B6177">
        <w:t xml:space="preserve"> then rotate outward as far as comfortable</w:t>
      </w:r>
      <w:r>
        <w:t xml:space="preserve">. Hold for 2 seconds </w:t>
      </w:r>
      <w:r w:rsidR="00843185">
        <w:t xml:space="preserve">in each </w:t>
      </w:r>
      <w:r w:rsidR="004B6177">
        <w:t xml:space="preserve">direction </w:t>
      </w:r>
      <w:r>
        <w:t>a</w:t>
      </w:r>
      <w:r w:rsidR="004B6177">
        <w:t xml:space="preserve">nd repeat up to </w:t>
      </w:r>
      <w:r w:rsidR="0000280F">
        <w:t>1</w:t>
      </w:r>
      <w:r w:rsidR="004B6177">
        <w:t>0 times</w:t>
      </w:r>
      <w:r>
        <w:t>.</w:t>
      </w:r>
    </w:p>
    <w:p w:rsidR="00843185" w:rsidRDefault="00843185"/>
    <w:p w:rsidR="00843185" w:rsidRDefault="00843185"/>
    <w:p w:rsidR="00843185" w:rsidRDefault="00843185"/>
    <w:p w:rsidR="007E1C43" w:rsidRDefault="00843185">
      <w:r w:rsidRPr="00843185">
        <w:rPr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1E9D4198" wp14:editId="11EA29A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78117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84" y="21427"/>
                <wp:lineTo x="2148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7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C43" w:rsidRPr="00843185">
        <w:rPr>
          <w:u w:val="single"/>
        </w:rPr>
        <w:t>Exercise 7</w:t>
      </w:r>
      <w:r w:rsidR="007E1C43">
        <w:t>: Massage is performed over the area of soren</w:t>
      </w:r>
      <w:r w:rsidR="004B6177">
        <w:t>e</w:t>
      </w:r>
      <w:r w:rsidR="007E1C43">
        <w:t xml:space="preserve">ss. Apply firm pressure using 2 fingers on the area of pain and rub for 5 minutes. </w:t>
      </w:r>
    </w:p>
    <w:sectPr w:rsidR="007E1C43" w:rsidSect="0023264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06A"/>
    <w:multiLevelType w:val="multilevel"/>
    <w:tmpl w:val="D46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7BDE951-FB90-4973-8256-32189A10D16C}"/>
    <w:docVar w:name="dgnword-eventsink" w:val="174361352"/>
  </w:docVars>
  <w:rsids>
    <w:rsidRoot w:val="00EC2182"/>
    <w:rsid w:val="0000280F"/>
    <w:rsid w:val="00232648"/>
    <w:rsid w:val="00252F0B"/>
    <w:rsid w:val="00465A26"/>
    <w:rsid w:val="004B6177"/>
    <w:rsid w:val="007E1C43"/>
    <w:rsid w:val="00843185"/>
    <w:rsid w:val="00EA7417"/>
    <w:rsid w:val="00EC2182"/>
    <w:rsid w:val="00F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4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8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41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4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8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41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263D-1B80-4531-9349-6CE00EE9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Erickson</dc:creator>
  <cp:lastModifiedBy>John Erickson</cp:lastModifiedBy>
  <cp:revision>2</cp:revision>
  <cp:lastPrinted>2016-06-24T15:25:00Z</cp:lastPrinted>
  <dcterms:created xsi:type="dcterms:W3CDTF">2016-06-24T15:34:00Z</dcterms:created>
  <dcterms:modified xsi:type="dcterms:W3CDTF">2016-06-24T15:34:00Z</dcterms:modified>
</cp:coreProperties>
</file>